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3C92" w14:textId="77777777" w:rsidR="00EF23A8" w:rsidRDefault="00A078F3" w:rsidP="00EF23A8">
      <w:pPr>
        <w:pStyle w:val="a5"/>
        <w:spacing w:line="276" w:lineRule="auto"/>
        <w:ind w:left="-851" w:firstLine="142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EF23A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Консультация для родителей </w:t>
      </w:r>
    </w:p>
    <w:p w14:paraId="35EA9E0A" w14:textId="311DA03E" w:rsidR="00A078F3" w:rsidRPr="00EF23A8" w:rsidRDefault="00A078F3" w:rsidP="00EF23A8">
      <w:pPr>
        <w:pStyle w:val="a5"/>
        <w:spacing w:line="276" w:lineRule="auto"/>
        <w:ind w:left="-851" w:firstLine="142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EF23A8">
        <w:rPr>
          <w:rFonts w:ascii="Times New Roman" w:hAnsi="Times New Roman" w:cs="Times New Roman"/>
          <w:b/>
          <w:color w:val="00B050"/>
          <w:sz w:val="40"/>
          <w:szCs w:val="40"/>
        </w:rPr>
        <w:t>«Медлительные дети»</w:t>
      </w:r>
    </w:p>
    <w:p w14:paraId="04BDC000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«Медлительные дети. Особенности взаимодействия медлительного ребенка со сверстниками в игре»</w:t>
      </w:r>
    </w:p>
    <w:p w14:paraId="7E7B75B8" w14:textId="77777777" w:rsidR="002044DB" w:rsidRPr="00EF23A8" w:rsidRDefault="002044DB" w:rsidP="00EF23A8">
      <w:pPr>
        <w:pStyle w:val="a5"/>
        <w:spacing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Медлительные дети есть в каждом детском коллективе; все реакции таких детей имеют нечеткий характер: смеются негромко, плачут мало и тихо, нет лишних движений и жестов. Поведение медлительных детей отличается устойчивостью, однако высокий уровень тревоги влияет на взаимоотношения со взрослыми и сверстниками, что затрудняет адаптацию ребенка к условиям образовательного учреждения, а затем и к школе.</w:t>
      </w:r>
    </w:p>
    <w:p w14:paraId="61601D1C" w14:textId="77777777" w:rsidR="002044DB" w:rsidRPr="00EF23A8" w:rsidRDefault="002044DB" w:rsidP="00EF23A8">
      <w:pPr>
        <w:pStyle w:val="a5"/>
        <w:spacing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Медлительные дети склонны к избирательности контактов со взрослыми и сверстниками; их пугает боязнь публичных выступлений; они демонстрируют низкий уровень социальной активности.</w:t>
      </w:r>
    </w:p>
    <w:p w14:paraId="3F49B262" w14:textId="77777777" w:rsidR="002044DB" w:rsidRPr="00EF23A8" w:rsidRDefault="002044DB" w:rsidP="00EF23A8">
      <w:pPr>
        <w:pStyle w:val="a5"/>
        <w:spacing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Дети-«тихони» легко соглашаются с мнением активных сверстников, т. е. легко принимают чужую точку зрения. Медлительность не является недостатком, но, как правило, доставляет немало неприятностей детям, сложностей педагогам и родителям.</w:t>
      </w:r>
    </w:p>
    <w:p w14:paraId="094D3312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F23A8"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  <w:t>Причины медлительности обусловлены:</w:t>
      </w:r>
    </w:p>
    <w:p w14:paraId="71ACE85E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1. Наследственными особенностями нервной системы, проявляющиеся в низкой скорости любых действий, движений, деятельности.</w:t>
      </w:r>
    </w:p>
    <w:p w14:paraId="115B4C25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2. Влиянием окружающей среды, условиями жизни и воспитания.</w:t>
      </w:r>
    </w:p>
    <w:p w14:paraId="7684F3CA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Степень подвижности нервных процессов действительно является генетически обусловленной, но не является постоянной в течение всей жизни. Наиболее сензитивным является период с четырех до шести лет (он обусловлен активным развитием биохимических процессов нервной системы).</w:t>
      </w:r>
    </w:p>
    <w:p w14:paraId="6589901B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F23A8"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  <w:t>Особенности медлительных детей</w:t>
      </w:r>
    </w:p>
    <w:p w14:paraId="696A423C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 уровне вербальных контактов</w:t>
      </w:r>
    </w:p>
    <w:p w14:paraId="2C7BDD40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В речи наблюдается использование словесных стереотипов.</w:t>
      </w:r>
    </w:p>
    <w:p w14:paraId="26E3B7D8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Медлительные дети «тянут» слова, делают паузы между ними.</w:t>
      </w:r>
    </w:p>
    <w:p w14:paraId="091099E9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Речь может быть невнятная, тихая, неэмоциональная.</w:t>
      </w:r>
    </w:p>
    <w:p w14:paraId="5CED3B36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Вопросы взрослого, заданные в быстром темпе, вызывают затруднение, ситуацию отказа от общения, непонимания речевой инструкции.</w:t>
      </w:r>
    </w:p>
    <w:p w14:paraId="14056FF8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Сложности в выражении словами желаний, эмоций.</w:t>
      </w:r>
    </w:p>
    <w:p w14:paraId="2FA53F68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Речевую активность проявляет редко.</w:t>
      </w:r>
    </w:p>
    <w:p w14:paraId="717E491A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 невербальном уровне</w:t>
      </w:r>
    </w:p>
    <w:p w14:paraId="14C75FDC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Низкая моторная активность: движения и действия замедленны, не скоординированны.</w:t>
      </w:r>
    </w:p>
    <w:p w14:paraId="3FB546AD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Мимика лица невыразительная.</w:t>
      </w:r>
    </w:p>
    <w:p w14:paraId="286526D4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В ситуациях ранее незнакомых испытывает эмоциональное напряжение.</w:t>
      </w:r>
    </w:p>
    <w:p w14:paraId="4B8F4D89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Отказ от телесного контакта со взрослым и сверстниками в незнакомой ситуации (игры, занятия).</w:t>
      </w:r>
    </w:p>
    <w:p w14:paraId="539E554A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 уровне социальных контактов</w:t>
      </w:r>
    </w:p>
    <w:p w14:paraId="7C3ACD86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Избирательность в контактах со взрослыми и сверстниками.</w:t>
      </w:r>
    </w:p>
    <w:p w14:paraId="76EB7F1E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Сложности с адаптацией в группе сверстников.</w:t>
      </w:r>
    </w:p>
    <w:p w14:paraId="4378A267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Боязнь не успеть выполнить задание.</w:t>
      </w:r>
    </w:p>
    <w:p w14:paraId="05FB10AE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Отказ от совместных игр, требующих активного участия и взаимодействия со сверстниками.</w:t>
      </w:r>
    </w:p>
    <w:p w14:paraId="0BBB8CBA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Боязнь публичных выступлений (на праздниках, занятиях).</w:t>
      </w:r>
    </w:p>
    <w:p w14:paraId="351260D0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Низкий уровень притязаний.</w:t>
      </w:r>
    </w:p>
    <w:p w14:paraId="1D18C99B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Предпочтение второстепенных ролей в сюжетно-ролевой игре.</w:t>
      </w:r>
    </w:p>
    <w:p w14:paraId="5AFB0212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• Наличие социальных страхов.</w:t>
      </w:r>
    </w:p>
    <w:p w14:paraId="6A8B404E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Особенности взаимодействия медлительного ребенка со сверстниками в игровой деятельности</w:t>
      </w:r>
    </w:p>
    <w:p w14:paraId="7B2EF362" w14:textId="77777777" w:rsidR="002044DB" w:rsidRPr="00EF23A8" w:rsidRDefault="002044DB" w:rsidP="00EF23A8">
      <w:pPr>
        <w:pStyle w:val="a5"/>
        <w:spacing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В общении со сверстниками и медлительные дети, как правило, не пользуются популярностью, стараясь подчинить свое поведение действиям активных и инициативных детей.</w:t>
      </w:r>
    </w:p>
    <w:p w14:paraId="533BEAE4" w14:textId="77777777" w:rsidR="002044DB" w:rsidRPr="00EF23A8" w:rsidRDefault="002044DB" w:rsidP="00EF23A8">
      <w:pPr>
        <w:pStyle w:val="a5"/>
        <w:spacing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Медлительные дети не выступают в роли организатора игры, а лишь поддерживают ее, внося предложения, уточнения, связанные только с его ролью, предпочитают играть в те игры, где чувствуют себя уверенно и комфортно. В новой игре способны выполнить те действия, которые предлагают сверстники, занимая подчинительную позицию в общении.</w:t>
      </w:r>
    </w:p>
    <w:p w14:paraId="3CAF0312" w14:textId="77777777" w:rsidR="002044DB" w:rsidRPr="00EF23A8" w:rsidRDefault="002044DB" w:rsidP="00EF23A8">
      <w:pPr>
        <w:pStyle w:val="a5"/>
        <w:spacing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Из-за сложности в установлении социальных контактов недостаточно могут быть сформированы игровые навыки.</w:t>
      </w:r>
    </w:p>
    <w:p w14:paraId="5C1E7EFF" w14:textId="77777777" w:rsidR="00EF23A8" w:rsidRDefault="002044DB" w:rsidP="00EF23A8">
      <w:pPr>
        <w:pStyle w:val="a5"/>
        <w:spacing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 xml:space="preserve">Медлительные дети долго обдумывают свой выбор - во что играть, как играть; сложность в выборе партнера по игре, распределении ролей, в переключении с реального диалога на ролевой. Часто из-за сложности в выборе партнера такие дети играют в одиночку. Если взрослый не помогает в развитии игровой деятельности, то игра медлительных детей может носить манипулятивный характер. </w:t>
      </w:r>
    </w:p>
    <w:p w14:paraId="2115A601" w14:textId="5E00B4A1" w:rsidR="002044DB" w:rsidRPr="00EF23A8" w:rsidRDefault="002044DB" w:rsidP="00EF23A8">
      <w:pPr>
        <w:pStyle w:val="a5"/>
        <w:spacing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При возникновении конфликтных ситуаций медлительный ребенок использует чаще всего деструктивный способ решения: уход от ситуации (например, «Я в эту игру не играю») или привлечение внешних средств для разрешения конфликта (например - привлечение педагога или родителя на помощь).</w:t>
      </w:r>
    </w:p>
    <w:p w14:paraId="568E2D62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F23A8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При организации деятельности с медлительным ребенком важно помнить:</w:t>
      </w:r>
    </w:p>
    <w:p w14:paraId="276FEB36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1. Наблюдая за ребенком, определить, что особенно его интересует, - идти от ребенка, его потребностей.</w:t>
      </w:r>
    </w:p>
    <w:p w14:paraId="0B9F2B98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2. Разговаривать, общаться с медлительным ребенком необходимо спокойно, без упреков, понуканий; тон общения должен быть ровный, неторопливый.</w:t>
      </w:r>
    </w:p>
    <w:p w14:paraId="745829CD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3. При выполнении любых заданий не торопить с выполнением, продумать задание так, чтобы у медлительного ребенка было больше времени на выполнение, чем у других детей. При этом не следует фиксировать внимание ребенка на том, что он делает медленнее других, а наоборот, при выполнении похвалить за качество работы и проявленное старание.</w:t>
      </w:r>
    </w:p>
    <w:p w14:paraId="75489787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4. В общении с медлительными детьми взрослые должны поддерживать хороший эмоциональный фон, веселое настроение, что будет стимулировать ребенка и вызывать у него желание продолжить общение со взрослым и сверстниками.</w:t>
      </w:r>
    </w:p>
    <w:p w14:paraId="7CEA1232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5. Взрослый может использовать личный пример и игровую мотивацию для ускорения реакций медлительных детей, но и педагогам и родителям важно помнить, что прямые указания медлительному ребенку на скорость выполнения, неумение что-то делать быстро (умываться, одеваться, отвечать на вопросы) имеют прямо противоположный эффект: ребенок будет выполнять задание еще медленнее, теряя веру в свои силы.</w:t>
      </w:r>
    </w:p>
    <w:p w14:paraId="3AC9079E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6. Для медлительных детей важно создавать ситуацию успеха, а не предъявлять слишком завышенные требования.</w:t>
      </w:r>
    </w:p>
    <w:p w14:paraId="4D361130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7. Медлительного ребенка необходимо настраивать на общение со взрослыми и сверстниками, обучая и проигрывая различные ситуации взаимодействия; начинать играть в спокойные игры, игры с образами, знакомых сказочных персонажей, где взрослый не будет давать оценку тому, как играет ребенок; важно чтобы медлительному ребенку это нравилось, вызывало интерес, он мог чувствовать себя свободным и уверенным в обучении диалоговому общению в сюжетно-ролевых играх.</w:t>
      </w:r>
    </w:p>
    <w:p w14:paraId="2E3E41A5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8. В повседневном общении с медлительными детьми необходимо использовать приветливые фразы, которые создают ощущение комфорта, психологической защищенности: «Ты конечно справишься», «Хорошо, что ты рядом», «Я рада, что ты это выполнил», «Мне нравится, как ты.», «Как я рада тебя видеть.», «Ты очень старался», «Я чувствую, что.». Особенно это важно в начале школьного обучения.</w:t>
      </w:r>
    </w:p>
    <w:p w14:paraId="25691D4D" w14:textId="77777777" w:rsidR="002044DB" w:rsidRPr="00EF23A8" w:rsidRDefault="002044DB" w:rsidP="00EF23A8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>9. Взрослым необходимо помнить о том, что медлительный ребенок с раннего возраста нуждается в организации: режима дня (это основа выработки у него динамического стереотипа, организации двигательного режима (гимнастика, подвижные игры, организации занятий (чтение книг, рисование, музыка) на основе развития познавательной активности, социальной и личностной.</w:t>
      </w:r>
    </w:p>
    <w:p w14:paraId="4C95DBF4" w14:textId="77777777" w:rsidR="00BE6E5B" w:rsidRPr="00EF23A8" w:rsidRDefault="00BE6E5B" w:rsidP="00EF23A8">
      <w:pPr>
        <w:ind w:left="-851"/>
        <w:rPr>
          <w:sz w:val="28"/>
          <w:szCs w:val="28"/>
        </w:rPr>
      </w:pPr>
    </w:p>
    <w:p w14:paraId="2C23F656" w14:textId="21C565F3" w:rsidR="00A078F3" w:rsidRPr="00EF23A8" w:rsidRDefault="00A078F3" w:rsidP="00EF23A8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EF23A8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r w:rsidR="00EF23A8">
        <w:rPr>
          <w:rFonts w:ascii="Times New Roman" w:hAnsi="Times New Roman" w:cs="Times New Roman"/>
          <w:sz w:val="28"/>
          <w:szCs w:val="28"/>
        </w:rPr>
        <w:t>Гавриленко А.А.</w:t>
      </w:r>
    </w:p>
    <w:sectPr w:rsidR="00A078F3" w:rsidRPr="00EF23A8" w:rsidSect="00EF23A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4DB"/>
    <w:rsid w:val="002044DB"/>
    <w:rsid w:val="002A7AFC"/>
    <w:rsid w:val="00A078F3"/>
    <w:rsid w:val="00BE6E5B"/>
    <w:rsid w:val="00E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DE09"/>
  <w15:docId w15:val="{80692DD2-E00D-4A86-A207-65CBBFF8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0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44DB"/>
    <w:rPr>
      <w:b/>
      <w:bCs/>
    </w:rPr>
  </w:style>
  <w:style w:type="paragraph" w:styleId="a5">
    <w:name w:val="No Spacing"/>
    <w:uiPriority w:val="1"/>
    <w:qFormat/>
    <w:rsid w:val="0020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F359-0D32-40D7-8F89-549E21C7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Александровна</dc:creator>
  <cp:keywords/>
  <dc:description/>
  <cp:lastModifiedBy>Admin</cp:lastModifiedBy>
  <cp:revision>4</cp:revision>
  <dcterms:created xsi:type="dcterms:W3CDTF">2019-10-21T12:33:00Z</dcterms:created>
  <dcterms:modified xsi:type="dcterms:W3CDTF">2024-03-26T16:59:00Z</dcterms:modified>
</cp:coreProperties>
</file>